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8" w:rsidRPr="00495F7E" w:rsidRDefault="00C70BCE" w:rsidP="00495F7E">
      <w:pPr>
        <w:jc w:val="center"/>
        <w:rPr>
          <w:b/>
          <w:sz w:val="28"/>
          <w:szCs w:val="28"/>
        </w:rPr>
      </w:pPr>
      <w:r w:rsidRPr="00495F7E">
        <w:rPr>
          <w:b/>
          <w:sz w:val="28"/>
          <w:szCs w:val="28"/>
        </w:rPr>
        <w:t xml:space="preserve">Informace </w:t>
      </w:r>
      <w:r w:rsidR="00495F7E" w:rsidRPr="00495F7E">
        <w:rPr>
          <w:b/>
          <w:sz w:val="28"/>
          <w:szCs w:val="28"/>
        </w:rPr>
        <w:t xml:space="preserve">pro sportovní organizace </w:t>
      </w:r>
      <w:r w:rsidR="00495F7E">
        <w:rPr>
          <w:b/>
          <w:sz w:val="28"/>
          <w:szCs w:val="28"/>
        </w:rPr>
        <w:t>k uzavřeným smlouvám</w:t>
      </w:r>
      <w:r w:rsidRPr="00495F7E">
        <w:rPr>
          <w:b/>
          <w:sz w:val="28"/>
          <w:szCs w:val="28"/>
        </w:rPr>
        <w:t xml:space="preserve"> s</w:t>
      </w:r>
      <w:r w:rsidR="00495F7E">
        <w:rPr>
          <w:b/>
          <w:sz w:val="28"/>
          <w:szCs w:val="28"/>
        </w:rPr>
        <w:t>e společnostmi</w:t>
      </w:r>
      <w:r w:rsidRPr="00495F7E">
        <w:rPr>
          <w:b/>
          <w:sz w:val="28"/>
          <w:szCs w:val="28"/>
        </w:rPr>
        <w:t> OSA a Intergram</w:t>
      </w:r>
    </w:p>
    <w:p w:rsidR="00C70BCE" w:rsidRDefault="00C70BCE" w:rsidP="00B710A1">
      <w:pPr>
        <w:jc w:val="both"/>
        <w:rPr>
          <w:u w:val="single"/>
        </w:rPr>
      </w:pPr>
      <w:r>
        <w:t>Český olympijský výbor</w:t>
      </w:r>
      <w:r w:rsidR="00495F7E">
        <w:t xml:space="preserve"> (ČOV)</w:t>
      </w:r>
      <w:r>
        <w:t xml:space="preserve"> uzavřel </w:t>
      </w:r>
      <w:r w:rsidRPr="00495F7E">
        <w:rPr>
          <w:b/>
        </w:rPr>
        <w:t>licenční smlouvy</w:t>
      </w:r>
      <w:r>
        <w:t xml:space="preserve"> (obě platné od 1.</w:t>
      </w:r>
      <w:r w:rsidR="00495F7E">
        <w:t xml:space="preserve"> </w:t>
      </w:r>
      <w:r>
        <w:t>1.</w:t>
      </w:r>
      <w:r w:rsidR="00495F7E">
        <w:t xml:space="preserve"> </w:t>
      </w:r>
      <w:r>
        <w:t>2013) o veřejném provozování hudebních děl a jiných autorských děl se společnostmi </w:t>
      </w:r>
      <w:r w:rsidRPr="00495F7E">
        <w:rPr>
          <w:b/>
        </w:rPr>
        <w:t xml:space="preserve">OSA </w:t>
      </w:r>
      <w:r>
        <w:t>– Ochranný svaz autorský</w:t>
      </w:r>
      <w:r w:rsidR="00B710A1">
        <w:t xml:space="preserve">    </w:t>
      </w:r>
      <w:r>
        <w:t xml:space="preserve"> a </w:t>
      </w:r>
      <w:r w:rsidRPr="00495F7E">
        <w:rPr>
          <w:b/>
        </w:rPr>
        <w:t>Intergram</w:t>
      </w:r>
      <w:r>
        <w:t xml:space="preserve"> – nezávislá společnost výkonných umělců a výrobců zvukových a zvukově obrazových záznamů. Smlouvy se týkají všech sportovních subjektů v České republice, které jsou definovány v přílohách smluv a ma</w:t>
      </w:r>
      <w:r w:rsidR="003C1EB1">
        <w:t>jí uzavřenou podlicenční smlouvu</w:t>
      </w:r>
      <w:r>
        <w:t xml:space="preserve"> s ČOV. </w:t>
      </w:r>
      <w:r w:rsidR="003C1EB1">
        <w:t xml:space="preserve">Prostřednictvím Sdružení sportovních svazů České republiky pokrývají tyto smlouvy i všechny členské svazy Sdružení. </w:t>
      </w:r>
      <w:r>
        <w:t xml:space="preserve"> </w:t>
      </w:r>
      <w:r w:rsidR="00495F7E">
        <w:t xml:space="preserve">Na základě dodatku </w:t>
      </w:r>
      <w:r w:rsidR="00B710A1">
        <w:t xml:space="preserve"> </w:t>
      </w:r>
      <w:r w:rsidR="00495F7E">
        <w:t xml:space="preserve">č. 2 ze dne 10. 3. 2016 k licenční smlouvě o veřejném provozování hudebních a jiných autorských děl ze dne 3. 4. 2013 se smlouva automaticky prodlužuje o jeden kalendářní rok, pokud ani jedna ze smluvních stran smlouvu písemně nevypoví. V současné době je </w:t>
      </w:r>
      <w:r w:rsidR="00495F7E" w:rsidRPr="00495F7E">
        <w:rPr>
          <w:u w:val="single"/>
        </w:rPr>
        <w:t xml:space="preserve">smlouva s OSA platná minimálně do 31. 12. 2017. Smlouva se společností Intergram je uzavřena na dobu neurčitou. </w:t>
      </w:r>
    </w:p>
    <w:p w:rsidR="00495F7E" w:rsidRDefault="00DC6176" w:rsidP="00B710A1">
      <w:pPr>
        <w:jc w:val="both"/>
        <w:rPr>
          <w:b/>
        </w:rPr>
      </w:pPr>
      <w:r>
        <w:t xml:space="preserve">Z jednotlivých uzavřených smluv vyplývá, že členské svazy Sdružení mají oprávnění </w:t>
      </w:r>
      <w:r w:rsidR="00B710A1">
        <w:t xml:space="preserve">při sportovních akcích </w:t>
      </w:r>
      <w:r>
        <w:t>veřejně užívat hudební díla s textem nebo bez textu. Výjimku tvoří společenské a kulturní akce (koncerty, taneční zábavy apod.), nebo produkce hudby na ubytovacích zařízení</w:t>
      </w:r>
      <w:r w:rsidR="00240B0B">
        <w:t>ch</w:t>
      </w:r>
      <w:r>
        <w:t xml:space="preserve"> provozovaných podnikatelsky. </w:t>
      </w:r>
      <w:r w:rsidRPr="00DC6176">
        <w:rPr>
          <w:b/>
        </w:rPr>
        <w:t>Smlouvy se vztahují pouze na sportovní subjekty, které jsou založe</w:t>
      </w:r>
      <w:r>
        <w:rPr>
          <w:b/>
        </w:rPr>
        <w:t xml:space="preserve">né jako spolky </w:t>
      </w:r>
      <w:r>
        <w:t>(např. neplatí pro fyzické osoby podnikající na základě živnostenského listu, obchodní společnosti,…)</w:t>
      </w:r>
      <w:r w:rsidRPr="00DC6176">
        <w:rPr>
          <w:b/>
        </w:rPr>
        <w:t>!</w:t>
      </w:r>
    </w:p>
    <w:p w:rsidR="00DC6176" w:rsidRPr="00B4735A" w:rsidRDefault="00DC6176" w:rsidP="00B710A1">
      <w:pPr>
        <w:jc w:val="both"/>
      </w:pPr>
      <w:r w:rsidRPr="00DC6176">
        <w:rPr>
          <w:b/>
        </w:rPr>
        <w:t>Na základě těchto smluv členské svazy Sdružení organizaci OSA a Intergram již žádné poplatky za veřejné provozování děl při sportovních akcích neplatí!!!</w:t>
      </w:r>
      <w:r w:rsidR="00B4735A">
        <w:rPr>
          <w:b/>
        </w:rPr>
        <w:t xml:space="preserve"> </w:t>
      </w:r>
      <w:r w:rsidR="00B4735A">
        <w:t xml:space="preserve">Jednotlivé SK prokazují své členství v příslušném sportovním svazu výpisem ze spolkového rejstříku či jiným „evidenčním“ listem člena sportovního svazu. </w:t>
      </w:r>
      <w:bookmarkStart w:id="0" w:name="_GoBack"/>
      <w:bookmarkEnd w:id="0"/>
    </w:p>
    <w:sectPr w:rsidR="00DC6176" w:rsidRPr="00B4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CE"/>
    <w:rsid w:val="00240B0B"/>
    <w:rsid w:val="0033365F"/>
    <w:rsid w:val="003C1EB1"/>
    <w:rsid w:val="00495F7E"/>
    <w:rsid w:val="00526088"/>
    <w:rsid w:val="00B4735A"/>
    <w:rsid w:val="00B710A1"/>
    <w:rsid w:val="00C70BCE"/>
    <w:rsid w:val="00DC6176"/>
    <w:rsid w:val="00E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cp:lastPrinted>2017-03-09T09:14:00Z</cp:lastPrinted>
  <dcterms:created xsi:type="dcterms:W3CDTF">2017-03-09T08:09:00Z</dcterms:created>
  <dcterms:modified xsi:type="dcterms:W3CDTF">2017-03-09T11:33:00Z</dcterms:modified>
</cp:coreProperties>
</file>