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střelecký svaz doporučuje majitelům a provozovatelům střelnic (jakož i zájemcům o vybudování nové střelnice) prostudovat normu - ČSN 39 5401 Civilní střelné zbraně a střelivo Střelnice pro ruční palné a plynové zbraně.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Vydal a vytiskl: ČESKÝ NORMALIZAČNÍ INSTITUT Praha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Rok vydání 1997, 24 stran, náklad 120 výtisků, 10084; 1089/97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Distribuce: Český normalizační institut, Hornoměcholupská 40,102 04 Praha 10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skupina 312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 Předmět normy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2 Kombinační tabulka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3 Druhy střelnic - termíny a definice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4 Prvky střelnic - termíny a definice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5 Rozdělení střelnic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6 Požadavky na řešení střelnic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7 Dokumentace střelnic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 Uvedení střelnic do provozu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 Provoz střelnic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norma stanoví podmínky pro projektování a výstavbu střelnic na území ČR. Nevztahuje se na střelnice určené pro potřeby armády České republiky nebo veřejných ozbrojených sborů.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Norma se nezabývá obecnými předpisy pro výstavbu a stanoví pouze odlišnosti týkající se výstavby střelnic. Norma zapracovává zkušenosti z provozu stávajících střelnic.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Souvisící ČSN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ČSN 36 0450 Umělé osvětlení vnitřních prostorů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ČSN 39 5002-1 m Civilní střelné zbraně a střelivo - Všeobecné termíny a definice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Souvisící předpisy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288/95 Sb., o střelných zbraních a střelivu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50/76 Sb. o územním plánování a stavebním řádu ve znění zákona č. 103/90 Sb., zákona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č. 262/92 Sb. a zákona č. 43/94 Sb.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43/94 Sb., kterým se mění a doplňuje zákon č. 50/76 Sb.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Ministerstva vnitra č. 50/96 Sb., o provedení některých ustanovení zákona o střelných zbraních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ČÚBP č. 48/82 Sb., kterou se stanoví základní požadavky k zajištění bezpečnosti práce 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technických zařízení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Českého báňského úřadu č. 51/96 Sb., o podmínkách skladování, přechovávání a zacházení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s černým loveckým prachem, bezdýmným prachem, zápalkami a střelivem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83/76 Sb., o obecných technických požadavcích na výstavbu ve znění vyhlášky č. 45/79 Sb. 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 376/92 Sb.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85/76 Sb., o podrobnější úpravě územního řízení a stavebním řádu, ve znění vyhlášky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č.155/80 Sb. a vyhlášky č. 378/92 Sb.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MPSV č. 204/94 Sb., kterou se stanoví rozsah a bližší podmínky poskytování osobních ochranných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prostředků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ČÚBP a ČBÚ č. 324/90 Sb., o bezpečnosti práce a technických zařízení při stavebních pracích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Hygienické předpisy se zřetelem zvláště na sv. 37/77 č. 41 a sv. 39/78 č. 46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Nelze zde uveřejnit celé znění, ale upozorňujeme zejména na: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 Dokumentace střelnic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8.1 Dokumentace pro výstavbu střelnice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8.1.1 Zpracování a obsah dokumentace pro územní a stavební řízení pro výstavbu střelnic podléhá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ustanovením zákona č. 50/76 Sb. a souvisejících předpisů.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8.2 Odborné posudky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8.2.1 Odborné posouzení bezpečnosti provozu na střelnici provádí formou znaleckého posudku znalec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pro obor balistika.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8.2.2 Odborné posouzení akustických účinků provede odborná oprávněná firma. Návrh zvukové izolace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střelnice včetně pracoviště řídícího střelby, dalších sousedících prostor a obvodového pláště musí být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u vestaveb do stávajících objektů proveden na základě přímého měření střelby z nejvýkonnější zbraně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uvažované k používání na střelnici, u novostaveb a v případě, že nelze uskutečnit uvedené měření, na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 výpočtu. Výsledky měření musí zahrnovat měření doby dozvuku při střelbě nejvýkonnější zbraní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povolenou na střelnici. Návrh akustických podhledů a obkladů musí být u vestaveb do stávajících objektů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 na základě měření doby dozvuku, u novostaveb a v případě, že nelze uskutečnit uvedené měření,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výpočtu.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8.2.3 Odborné posouzení účinnosti vzduchotechnického zařízeni střelnice kategorie B je v kompetenci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příslušného orgánu hygienické služby.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8.2.4 Případné posouzení další činnosti provozu v areálu střelnice.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8.3 Obsah dokumentace střelnice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Po uvedení střelnice do provozu je dokumentace střelnice uložena v jednom vyhotovení na střelnici 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obsahuje: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provozní řád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kolaudační rozhodnutí příslušného stavebního úřadu;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rozhodnutí příslušného orgánu Policie ČR, jímž se vydává souhlas k provozu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kopii koncesní listiny, pokud je střelnice provozována jako podnikání;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seznam osob oprávněných k řízení střeleb;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výkresy skutečného provedení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situační plán střelnice v měřítku 1:200 nebo u tunelových střelnic v měřítku 1:100 (1:50);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vzor listu provozního deníku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provozní řády technických zařízení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směrnice odpadového hospodářství;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ověřovací měření hladin hluku v nejbližších chráněných prostorách uvnitř objektu, kde se střelnice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nalézá a u nejbližších chráněných objektů ve venkovním prostředí; ověřovací měření doby dozvuku;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výchozí revizní zprávy technických zařízení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případně další doklady k uvedení střelnice do provozu.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 Uvedení střelnic do provozu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9.1 Znalecký posudek střelnice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9.1.1 Znalecký posudek zpracovává znalec pro obor balistika. Předmětem znaleckého posudku z oboru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balistiky je zejména posouzení střelnice z hlediska bezpečnosti jejího provozu.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9.1.2 Pro zpracování znaleckého posudku provozovatel střelnice předkládá: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identifikační údaje provozovatele;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situační plán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katastrální údaje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doklad o majetkoprávních vztazích;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základní výkresy stavební dokumentace;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případné další doklady střelnice (provozní řád, znalecký posudek), pokud jde o rozšíření provozu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střelnice.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9.2 Provozní řád střelnice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9.2.1 Provozní řád střelnice předkládá žadatel jako př1ohu k žádosti o souhlas k provozu střelnice.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9.2.2 Provozní řád musí být ověřený znalcem v oboru balistiky a musí obsahovat zejména: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identifikační údaje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osobní data ustanoveného zbrojíře, který je odpovědný za bezpečný provoz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situační nákres střelnice s vyznačením prostředků k zajištění bezpečnosti při střelbě;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povinnosti funkcionářů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zbraně a střelivo povolené ke střelbě;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pravidla bezpečnosti provozu;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postup při vzniku mimořádných událostí;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pravidla úklidu a údržby střelnice včetně režimu výměny poškozených obkladů a podhledů; u střelnic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B režim větrání a sledování vlhkosti;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9.2.2.1 V případě rozšíření provozu střelnice je třeba provozní řád střelnice příslušně doplnit a ověřit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znalcem.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9.3 Kolaudace střelnice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9.3.1 Kolaudace střelnice se řídí ustanoveními stavebního řádu (zákon č. 50/76 Sb.).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9.4 Souhlas Policie ČR k provozu střelnice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9.4.1 Ve střelnicích pro střelbu ze zbraní podléhajících registraci </w:t>
      </w:r>
      <w:proofErr w:type="spellStart"/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Ize</w:t>
      </w:r>
      <w:proofErr w:type="spellEnd"/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zahájit provoz jen na základě povolení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příslušného orgánu Policie ČR.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9.4.2 Policie ČR vydá povolení k provozu pouze tehdy, je-li zajištěno bezpečné používání zbraní a střeliva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na střelnici.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9.4.3 Žádost podává provozovatel střelnice písemnou formou.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9.4.4 V žádosti je žadatel povinen uvést: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osobní data fyzické osoby a místo pobytu nebo údaje identifikující právnickou osobu a její sídlo;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místo, kde má být střelnice provozována;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druh střelnice;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9.4.5 K žádosti, pokud je střelnice určena pro střelbu ze zbraní podléhajících registraci a je provozována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podnikání, je třeba připojit ověřený opis koncesní listiny.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9.4.6 Provozovatel střelnice je povinen předložit nejpozději ke dni zahájení provozu střelnice příslušnému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orgánu Policie ČR: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rozhodnutí stavebního úřadu;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provozní řád střelnice ověřený znalcem v oboru balistiky;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- osobní data ustanoveného zbrojíře, který je odpovědný za bezpečný provoz střelnice.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9.4.7 Ustanovený zbrojíř musí mít zbrojní průkaz příslušné skupiny pro zbraně, které jsou na střelnici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provozovány.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9.5 Konstrukční a materiálové změny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9.5.1 Pokud v průběhu provozu střelnice nebo při její údržbě dojde ke konstrukčním nebo materiálovým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změnám proti kolaudovanému a schválenému stavu, je nutno znovu </w:t>
      </w:r>
      <w:proofErr w:type="spellStart"/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vyžádatznalecký</w:t>
      </w:r>
      <w:proofErr w:type="spellEnd"/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posudek, který potvrdí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střelnice a způsobilost k dalšímu provozu.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9.5.2 Znalecký posudek bude uložen v dokumentaci střelnice jako při1oha provozního řádu a slouží pro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potřeby kontrolních orgánů, tj. Policie ČR a stavebního úřadu.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 Provoz střelnic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10.1 Střelnice může být provozována pouze podle ustanovení provozního řádu střelnice.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10.2 </w:t>
      </w:r>
      <w:proofErr w:type="spellStart"/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Střilet</w:t>
      </w:r>
      <w:proofErr w:type="spellEnd"/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smějí osoby, které byly poučeny o bezpečnostních pravidlech uvedených v provozním řádu,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musí být umístěn na viditelném místě u vchodu do střelnice.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10.3 V prostoru střeliště se nesmí v průběhu střeleb pohybovat osoby, které se střelby přímo neúčastní.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10.4 Na střelnici musí být vyhrazen prostor pro diváky.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10.5 Při střelbě na kovové terče je ochrana zraku všech osob na střelišti povinná.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10.6 Osoby na střelišti musí být vhodně obuty a oblečeny s ohledem na používané zbraně a způsob střelby.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10.7 Kontrolu střelnice jsou oprávněny provádět orgány Policie ČR, Ministerstva vnitra a jiné orgány ve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smyslu zvláštních právních předpisů.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10.8 Zrušení střelnice je její provozovatel bez zbytečného odkladu povinen oznámit příslušnému orgánu</w:t>
      </w:r>
    </w:p>
    <w:p w:rsidR="00A504EC" w:rsidRPr="00A504EC" w:rsidRDefault="00A504EC" w:rsidP="00A5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4E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 ČR, které vydalo povolení k zahájení provozu střelnice</w:t>
      </w:r>
    </w:p>
    <w:p w:rsidR="00F60D40" w:rsidRDefault="00F60D40"/>
    <w:p w:rsidR="003038F3" w:rsidRDefault="003038F3"/>
    <w:p w:rsidR="003038F3" w:rsidRDefault="003038F3"/>
    <w:p w:rsidR="003038F3" w:rsidRDefault="003038F3">
      <w:pPr>
        <w:rPr>
          <w:color w:val="44546A" w:themeColor="text2"/>
        </w:rPr>
      </w:pPr>
      <w:r>
        <w:rPr>
          <w:color w:val="44546A" w:themeColor="text2"/>
        </w:rPr>
        <w:t>Dostupné na :</w:t>
      </w:r>
      <w:r w:rsidRPr="003038F3">
        <w:t xml:space="preserve"> </w:t>
      </w:r>
      <w:hyperlink r:id="rId4" w:history="1">
        <w:r w:rsidRPr="00E26BE6">
          <w:rPr>
            <w:rStyle w:val="Hypertextovodkaz"/>
          </w:rPr>
          <w:t>http://www.shooting.cz/browser2.php?doc=99&amp;viewer=plain.h</w:t>
        </w:r>
      </w:hyperlink>
    </w:p>
    <w:p w:rsidR="003038F3" w:rsidRPr="003038F3" w:rsidRDefault="003038F3">
      <w:pPr>
        <w:rPr>
          <w:color w:val="44546A" w:themeColor="text2"/>
        </w:rPr>
      </w:pPr>
    </w:p>
    <w:sectPr w:rsidR="003038F3" w:rsidRPr="0030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C"/>
    <w:rsid w:val="003038F3"/>
    <w:rsid w:val="00456BDF"/>
    <w:rsid w:val="00A504EC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E0AB-B51D-4127-9EA2-783A5BD6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4E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38F3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038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2698">
                  <w:marLeft w:val="0"/>
                  <w:marRight w:val="0"/>
                  <w:marTop w:val="0"/>
                  <w:marBottom w:val="0"/>
                  <w:divBdr>
                    <w:top w:val="single" w:sz="6" w:space="0" w:color="FF0033"/>
                    <w:left w:val="single" w:sz="6" w:space="0" w:color="FF0033"/>
                    <w:bottom w:val="double" w:sz="2" w:space="0" w:color="FF0033"/>
                    <w:right w:val="single" w:sz="6" w:space="0" w:color="FF003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oting.cz/browser2.php?doc=99&amp;viewer=plain.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Levora</dc:creator>
  <cp:keywords/>
  <dc:description/>
  <cp:lastModifiedBy>Pavel Levora</cp:lastModifiedBy>
  <cp:revision>2</cp:revision>
  <cp:lastPrinted>2017-04-03T11:25:00Z</cp:lastPrinted>
  <dcterms:created xsi:type="dcterms:W3CDTF">2017-06-09T09:26:00Z</dcterms:created>
  <dcterms:modified xsi:type="dcterms:W3CDTF">2017-06-09T09:26:00Z</dcterms:modified>
</cp:coreProperties>
</file>